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D" w:rsidRPr="001B5C7D" w:rsidRDefault="001B5C7D" w:rsidP="001B5C7D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1B5C7D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Lähkma-Saunametsa külaseltsi üritused 2016</w:t>
      </w:r>
    </w:p>
    <w:p w:rsidR="001B5C7D" w:rsidRDefault="001B5C7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</w:p>
    <w:p w:rsidR="006A043B" w:rsidRDefault="006A043B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</w:p>
    <w:p w:rsidR="006A043B" w:rsidRDefault="006A043B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2436DA86" wp14:editId="676A13B4">
            <wp:simplePos x="0" y="0"/>
            <wp:positionH relativeFrom="column">
              <wp:posOffset>3977005</wp:posOffset>
            </wp:positionH>
            <wp:positionV relativeFrom="paragraph">
              <wp:posOffset>227965</wp:posOffset>
            </wp:positionV>
            <wp:extent cx="2438400" cy="3415665"/>
            <wp:effectExtent l="0" t="0" r="0" b="0"/>
            <wp:wrapSquare wrapText="bothSides"/>
            <wp:docPr id="1" name="Picture 1" descr="C:\Users\win7\Documents\Lähkma-Saunametsa külaselts\2016\26.03.2016kaks kohviringi ümber Soomaa\2 kohviringi ümber Sooma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Lähkma-Saunametsa külaselts\2016\26.03.2016kaks kohviringi ümber Soomaa\2 kohviringi ümber Soomaa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8F" w:rsidRPr="001B5C7D" w:rsidRDefault="001B5C7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  <w:r w:rsidRPr="001B5C7D"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  <w:t>Kaks kohviringi ümber Soomaa - 26.märts 2016</w:t>
      </w:r>
    </w:p>
    <w:p w:rsidR="001B5C7D" w:rsidRPr="001B5C7D" w:rsidRDefault="001B5C7D" w:rsidP="001B5C7D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B5C7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S</w:t>
      </w:r>
      <w:r w:rsidRPr="001B5C7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ellel aastal on Lähkma-Saunametsa külaselts osaline LEADER Rohelise Jõemaa üritusel “Kaks kohviringi ümber Soomaa”.Laupäeval (26.03.) kella 12-16.ni on külamaja uksed lahti. Pakutakse kohvi ning koogi või piruka saab lunastada mõistliku tasu eest.</w:t>
      </w:r>
    </w:p>
    <w:p w:rsidR="001B5C7D" w:rsidRPr="001B5C7D" w:rsidRDefault="001B5C7D" w:rsidP="001B5C7D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B5C7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Muuhulgas saab kuulata mõnusat elavat muusikat. Huvi korral ka ise mõnda pilli proovida. Kell 13.00 räägib Annika Isand oma Peruu reisi muljeid. Käsitööhuvilistele näpuharjutused.</w:t>
      </w:r>
    </w:p>
    <w:p w:rsidR="001B5C7D" w:rsidRPr="001B5C7D" w:rsidRDefault="001B5C7D" w:rsidP="001B5C7D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B5C7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1B5C7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Tulge jooge kohvi koos meiega.</w:t>
      </w:r>
    </w:p>
    <w:p w:rsidR="001B5C7D" w:rsidRDefault="001B5C7D" w:rsidP="001B5C7D">
      <w:pPr>
        <w:jc w:val="center"/>
      </w:pPr>
    </w:p>
    <w:p w:rsidR="001B5C7D" w:rsidRDefault="001B5C7D" w:rsidP="001B5C7D"/>
    <w:p w:rsidR="006A043B" w:rsidRDefault="006A043B" w:rsidP="001B5C7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</w:p>
    <w:p w:rsidR="006A043B" w:rsidRDefault="006A043B" w:rsidP="001B5C7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</w:pPr>
    </w:p>
    <w:p w:rsidR="001B5C7D" w:rsidRPr="00683552" w:rsidRDefault="001B5C7D" w:rsidP="001B5C7D">
      <w:pPr>
        <w:rPr>
          <w:rFonts w:ascii="Times New Roman" w:hAnsi="Times New Roman" w:cs="Times New Roman"/>
          <w:sz w:val="28"/>
          <w:szCs w:val="28"/>
          <w:u w:val="double"/>
        </w:rPr>
      </w:pPr>
      <w:bookmarkStart w:id="0" w:name="_GoBack"/>
      <w:bookmarkEnd w:id="0"/>
      <w:r w:rsidRPr="00683552">
        <w:rPr>
          <w:rFonts w:ascii="Times New Roman" w:hAnsi="Times New Roman" w:cs="Times New Roman"/>
          <w:color w:val="4F6228" w:themeColor="accent3" w:themeShade="80"/>
          <w:sz w:val="28"/>
          <w:szCs w:val="28"/>
          <w:u w:val="double"/>
        </w:rPr>
        <w:t>Hea Lähkma ja Saunametsa külarahvas!</w:t>
      </w:r>
    </w:p>
    <w:p w:rsidR="001B5C7D" w:rsidRPr="00683552" w:rsidRDefault="001B5C7D" w:rsidP="001B5C7D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Saame kokku 30.04 kell 11.00 kevadisel talgupäeval oma külamaja ni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ng selle ümbruse korrastamisel.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Sa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eme, lõhume ja laome küttepuid.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Korista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me külamaja ning peseme aknaid.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Teeme kevadisi välitöid:  lõikame võsa, riisume lehti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ja põletame oksi.</w:t>
      </w:r>
      <w:r w:rsidR="00683552"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683552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Talgupäeva lõpetame kõhutäie supiga.</w:t>
      </w:r>
    </w:p>
    <w:p w:rsidR="001B5C7D" w:rsidRDefault="001B5C7D" w:rsidP="001B5C7D"/>
    <w:p w:rsidR="001B5C7D" w:rsidRDefault="001B5C7D" w:rsidP="001B5C7D"/>
    <w:p w:rsidR="001B5C7D" w:rsidRDefault="006A043B" w:rsidP="006A043B">
      <w:pPr>
        <w:jc w:val="center"/>
      </w:pPr>
      <w:r w:rsidRPr="001B5C7D">
        <w:lastRenderedPageBreak/>
        <w:drawing>
          <wp:inline distT="0" distB="0" distL="0" distR="0" wp14:anchorId="21EFAA27" wp14:editId="025F5FEE">
            <wp:extent cx="5334000" cy="4219432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48" cy="42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C7D" w:rsidRPr="001B5C7D">
        <w:drawing>
          <wp:inline distT="0" distB="0" distL="0" distR="0">
            <wp:extent cx="5305425" cy="3397074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01" cy="340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1"/>
    <w:rsid w:val="001136D1"/>
    <w:rsid w:val="001B5C7D"/>
    <w:rsid w:val="004C2F8F"/>
    <w:rsid w:val="00683552"/>
    <w:rsid w:val="006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2017-02-26T12:37:00Z</dcterms:created>
  <dcterms:modified xsi:type="dcterms:W3CDTF">2017-02-26T12:51:00Z</dcterms:modified>
</cp:coreProperties>
</file>